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349A" w14:textId="0D5D2F21" w:rsidR="00E6606A" w:rsidRDefault="00390B39">
      <w:r>
        <w:t>Dabei sein, mitreden, mitgestalten: 40. Bundestagung der Forstfrauen 2026 in Franken</w:t>
      </w:r>
      <w:r>
        <w:br/>
      </w:r>
      <w:r>
        <w:br/>
        <w:t xml:space="preserve">Wenn Fachwissen auf Gemeinschaft trifft und Zukunftsfragen des Waldes offen diskutiert werden, dann ist wieder Bundestagung der Forstfrauen. Vom 3. bis </w:t>
      </w:r>
      <w:r>
        <w:rPr>
          <w:rStyle w:val="cmpparseddate"/>
        </w:rPr>
        <w:t>6. September 2026</w:t>
      </w:r>
      <w:r>
        <w:t xml:space="preserve"> lädt der Verein Frauen im Forstbereich zur bundesweiten Tagung in den Raum </w:t>
      </w:r>
      <w:r>
        <w:rPr>
          <w:rStyle w:val="cmpparsedlocation"/>
        </w:rPr>
        <w:t>Wertheim</w:t>
      </w:r>
      <w:r>
        <w:t xml:space="preserve"> und </w:t>
      </w:r>
      <w:r>
        <w:rPr>
          <w:rStyle w:val="cmpparsedlocation"/>
        </w:rPr>
        <w:t>Würzburg</w:t>
      </w:r>
      <w:r>
        <w:t xml:space="preserve"> ein. Ausgangspunkt der Tagung ist der Landgasthof Grüner Baum in Tauberbischofsheim-</w:t>
      </w:r>
      <w:proofErr w:type="spellStart"/>
      <w:r>
        <w:t>Dittigheim</w:t>
      </w:r>
      <w:proofErr w:type="spellEnd"/>
      <w:r>
        <w:t>, der nicht nur Unterkunft, sondern auch Raum für Gespräche, neue Kontakte und die Mitgliederversammlung bietet.</w:t>
      </w:r>
      <w:r>
        <w:br/>
        <w:t xml:space="preserve">Die ganztägige Forstexkursion am Freitag widmet sich dem waldbaulichen Umgang mit den Herausforderungen des Klimawandels. Im Revier </w:t>
      </w:r>
      <w:proofErr w:type="spellStart"/>
      <w:r>
        <w:rPr>
          <w:rStyle w:val="cmpparsedlocation"/>
        </w:rPr>
        <w:t>Werbach</w:t>
      </w:r>
      <w:proofErr w:type="spellEnd"/>
      <w:r>
        <w:t xml:space="preserve"> gibt Revierleiterin Selina Utz spannende Einblicke in den Waldbau im Weinbauklima – zwischen Muschelkalk und Buntsandstein. Gemeinsam wird diskutiert, mit welchen Standortbedingungen, Risiken und Chancen die Forstpraxis </w:t>
      </w:r>
      <w:r>
        <w:rPr>
          <w:rStyle w:val="cmpparseddate"/>
        </w:rPr>
        <w:t>heute</w:t>
      </w:r>
      <w:r>
        <w:t xml:space="preserve"> konfrontiert ist – und ob neue Hoffnungsträger klimabedingte Ausfälle ersetzen können. Nach dem Mittagessen im Wald führt die Exkursion weiter in den Großprivatwald des Fürstenhauses zu </w:t>
      </w:r>
      <w:r>
        <w:rPr>
          <w:rStyle w:val="cmpparsedlocation"/>
        </w:rPr>
        <w:t>Löwenstein</w:t>
      </w:r>
      <w:r>
        <w:t xml:space="preserve">, wo modernes Klimamanagement in der Forstwirtschaft vorgestellt wird. Der Tag klingt entspannt aus: wahlweise bei einer Stadtführung in </w:t>
      </w:r>
      <w:r>
        <w:rPr>
          <w:rStyle w:val="cmpparsedlocation"/>
        </w:rPr>
        <w:t>Wertheim</w:t>
      </w:r>
      <w:r>
        <w:t xml:space="preserve"> oder einem Bummel durch das Outlet „</w:t>
      </w:r>
      <w:r>
        <w:rPr>
          <w:rStyle w:val="cmpparsedlocation"/>
        </w:rPr>
        <w:t>Wertheim</w:t>
      </w:r>
      <w:r>
        <w:t xml:space="preserve"> Village“, bevor sich alle zum gemeinsamen Abendessen in der Osteria wieder treffen.</w:t>
      </w:r>
      <w:r>
        <w:br/>
        <w:t xml:space="preserve">Der Samstagvormittag steht ganz im Zeichen der Mitgliederversammlung, die mit aktuellen Informationen, Diskussionen und Ausblicken aufwartet. Nach dem Mittagessen geht es weiter nach </w:t>
      </w:r>
      <w:r>
        <w:rPr>
          <w:rStyle w:val="cmpparsedlocation"/>
        </w:rPr>
        <w:t>Würzburg</w:t>
      </w:r>
      <w:r>
        <w:t xml:space="preserve">: Auf dem Programm stehen der Besuch der Residenz </w:t>
      </w:r>
      <w:r>
        <w:rPr>
          <w:rStyle w:val="cmpparsedlocation"/>
        </w:rPr>
        <w:t>Würzburg</w:t>
      </w:r>
      <w:r>
        <w:t xml:space="preserve"> (UNESCO-Weltkulturerbe) mit Hofgarten sowie weitere Sehenswürdigkeiten wie Dom, Alte Mainbrücke, Wallfahrtskirche </w:t>
      </w:r>
      <w:proofErr w:type="spellStart"/>
      <w:r>
        <w:t>Käppele</w:t>
      </w:r>
      <w:proofErr w:type="spellEnd"/>
      <w:r>
        <w:t xml:space="preserve"> oder das </w:t>
      </w:r>
      <w:proofErr w:type="spellStart"/>
      <w:r>
        <w:t>Lusamgärtchen</w:t>
      </w:r>
      <w:proofErr w:type="spellEnd"/>
      <w:r>
        <w:t>.</w:t>
      </w:r>
      <w:r>
        <w:br/>
        <w:t>Bevor am Sonntag alle wieder heimfahren, steht als kultureller Abschluss noch der Besuch des Klosters Bronnbach im Lieblichen Taubertal auf dem Programm.</w:t>
      </w:r>
      <w:r>
        <w:br/>
        <w:t xml:space="preserve">Die Bundestagung der Forstfrauen ist mehr als eine Fachveranstaltung. Sie ist ein Netzwerk-Treffpunkt, ein Mutmacher und ein Ideenlabor für alle, die den Wald von </w:t>
      </w:r>
      <w:r>
        <w:rPr>
          <w:rStyle w:val="cmpparseddate"/>
        </w:rPr>
        <w:t>morgen</w:t>
      </w:r>
      <w:r>
        <w:t xml:space="preserve"> aktiv mitgestalten wollen. Ob Berufseinsteigerin oder erfahrene Praktikerin – willkommen sind alle, die sich vernetzen, lernen und ihre Stimme einbringen möchten.</w:t>
      </w:r>
    </w:p>
    <w:sectPr w:rsidR="00E660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39"/>
    <w:rsid w:val="00390B39"/>
    <w:rsid w:val="00E63E51"/>
    <w:rsid w:val="00E6606A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ECA4"/>
  <w15:chartTrackingRefBased/>
  <w15:docId w15:val="{47BC1E09-F2D9-4276-BA31-1740E70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0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0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0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0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0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0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0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0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0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0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0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0B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0B3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0B3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0B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0B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0B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0B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0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0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0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0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0B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0B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0B3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0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0B3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0B39"/>
    <w:rPr>
      <w:b/>
      <w:bCs/>
      <w:smallCaps/>
      <w:color w:val="2F5496" w:themeColor="accent1" w:themeShade="BF"/>
      <w:spacing w:val="5"/>
    </w:rPr>
  </w:style>
  <w:style w:type="character" w:customStyle="1" w:styleId="cmpparseddate">
    <w:name w:val="cmp_parsed_date"/>
    <w:basedOn w:val="Absatz-Standardschriftart"/>
    <w:rsid w:val="00390B39"/>
  </w:style>
  <w:style w:type="character" w:customStyle="1" w:styleId="cmpparsedlocation">
    <w:name w:val="cmp_parsed_location"/>
    <w:basedOn w:val="Absatz-Standardschriftart"/>
    <w:rsid w:val="00390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Link</dc:creator>
  <cp:keywords/>
  <dc:description/>
  <cp:lastModifiedBy>Hermine Link</cp:lastModifiedBy>
  <cp:revision>1</cp:revision>
  <dcterms:created xsi:type="dcterms:W3CDTF">2026-02-25T10:48:00Z</dcterms:created>
  <dcterms:modified xsi:type="dcterms:W3CDTF">2026-02-25T10:49:00Z</dcterms:modified>
</cp:coreProperties>
</file>